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Dominick Girard</w:t>
        <w:br w:type="textWrapping"/>
        <w:t xml:space="preserve">CSCI 3236 Homework #5</w:t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Construct a transition table for M.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259221</wp:posOffset>
            </wp:positionV>
            <wp:extent cx="2557153" cy="1983432"/>
            <wp:effectExtent b="0" l="0" r="0" t="0"/>
            <wp:wrapNone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153" cy="1983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Trace all computations of the string aaabb in M.</w:t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757488" cy="335405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354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2) Use the construction given in the video "chapter5 More NFA Lecture" to convert the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following NFA to equivalent DFA</w:t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515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